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280"/>
        <w:gridCol w:w="1983"/>
        <w:gridCol w:w="2694"/>
      </w:tblGrid>
      <w:tr w:rsidR="00D07AF3" w:rsidRPr="000872C9" w14:paraId="2D1891B3" w14:textId="77777777" w:rsidTr="00D07AF3">
        <w:tc>
          <w:tcPr>
            <w:tcW w:w="9781" w:type="dxa"/>
            <w:gridSpan w:val="4"/>
            <w:shd w:val="clear" w:color="auto" w:fill="D9D9D9" w:themeFill="background1" w:themeFillShade="D9"/>
          </w:tcPr>
          <w:p w14:paraId="68CA1F1D" w14:textId="77777777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D07AF3">
        <w:tc>
          <w:tcPr>
            <w:tcW w:w="9781" w:type="dxa"/>
            <w:gridSpan w:val="4"/>
          </w:tcPr>
          <w:p w14:paraId="229A44AA" w14:textId="2734CE8D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/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671477">
        <w:tc>
          <w:tcPr>
            <w:tcW w:w="9781" w:type="dxa"/>
            <w:gridSpan w:val="4"/>
            <w:shd w:val="clear" w:color="auto" w:fill="E2EFD9" w:themeFill="accent6" w:themeFillTint="33"/>
          </w:tcPr>
          <w:p w14:paraId="7BBC5042" w14:textId="773D5F1B" w:rsidR="00671477" w:rsidRPr="00671477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RPr="004E15F3" w14:paraId="6E03C38D" w14:textId="77777777" w:rsidTr="00671477">
        <w:trPr>
          <w:trHeight w:val="58"/>
        </w:trPr>
        <w:tc>
          <w:tcPr>
            <w:tcW w:w="9781" w:type="dxa"/>
            <w:gridSpan w:val="4"/>
          </w:tcPr>
          <w:p w14:paraId="7028F31E" w14:textId="7BF941FD" w:rsidR="00D07AF3" w:rsidRPr="004E15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07AF3" w14:paraId="2859B7E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235BF4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3D13D1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2DFB8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C3F63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1355A2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C90B5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C5844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70E9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5C96DE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B8918A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45003C" w14:textId="01FE0818"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26D816" w14:textId="3A86491D"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7BCC43B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47E28D" w14:textId="344D7505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CAFCEF" w14:textId="22585B4D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1564220" w14:textId="11EB94E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33B5A5" w14:textId="2F3E4149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3BD4930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05DF6B" w14:textId="7DDDFAC0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форм учебной работы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358D7FF" w14:textId="64C70E40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634074" w14:textId="53DD2201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AC94C9" w14:textId="7B565F2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14:paraId="6D9E035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49D79D" w14:textId="0FE0C998" w:rsidR="00D23F56" w:rsidRPr="00AB1A41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профориентационном компонентом и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CE17A87" w14:textId="527C4D63"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1265461" w14:textId="7DB10222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67FBDB9" w14:textId="72B90D0D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09A1F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60EF63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708E99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F5E32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31829D5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6EEB2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97C63E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9D0ADF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B6D86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69843D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AF152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C3F96B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AF702B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AF702B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861E8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4E33C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5243FC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14:paraId="6669540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CB2F9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2ECA2B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3F60B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65BCBE8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AA5B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D882612" w14:textId="77777777" w:rsidR="00FB093C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14:paraId="376B739F" w14:textId="7B296AEF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14:paraId="0A8CBD5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A6F4BE4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деятельности, в том числе на платформе «</w:t>
            </w:r>
            <w:proofErr w:type="spellStart"/>
            <w:r w:rsidRPr="00D552DE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D552D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ABF2EC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371CCE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FCD85A3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14:paraId="54B1E43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D23517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F81C6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F66E97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A178E1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5AE6187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8BE04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26D6C8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0AA73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8BD22A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0BC4D16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B5C90A" w14:textId="7A83D36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Уроки в соответствии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 календарём знаменательных дат (предусмотрен как фрагмент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92FEE96" w14:textId="2D3CC4FA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0281626" w14:textId="300F9F46"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485DB4" w14:textId="0D3B931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B452C3" w14:textId="028DC62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497EC0" w14:textId="3328540B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BA2EFC" w14:textId="2C90032D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2595AF" w14:textId="59D1344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D4347C" w14:textId="3634D23F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556BA5A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12FF2A2" w14:textId="44723AF9" w:rsidR="00954BE5" w:rsidRP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7C1B2E" w14:textId="61478FF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2B5D85" w14:textId="753F4684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AF9ECA" w14:textId="39F79BB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14:paraId="24FBDEF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86E58A" w14:textId="5F27BA7C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5E02A60" w14:textId="7081B5D7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94DDE3" w14:textId="1577347A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DABC95E" w14:textId="494B352B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И.А.Бунина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258FFC8" w14:textId="2F2DC87A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58FCB3" w14:textId="5E0A492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5409A5" w14:textId="524CACA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17EFF76" w14:textId="2164843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F8C5C06" w14:textId="7343460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14:paraId="329F76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лет со дня начала Нюрнбергского процесса (международного судебного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872352" w14:textId="67C8C257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2C12E8" w14:textId="46317CE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14:paraId="0011211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6895195" w14:textId="6E60BA3B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9DD7D02" w14:textId="059787A2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14:paraId="3C0F409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A390A7" w14:textId="219DDCE2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  <w:proofErr w:type="gram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F13754" w14:textId="52C3B8F4" w:rsidR="00954BE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4E45121" w14:textId="183995C5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0940FE" w14:textId="682F8CAF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415F7E7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1417592" w14:textId="6FF776F9" w:rsidR="00E26BF4" w:rsidRPr="008D3EB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4835BD" w14:textId="3FA07989" w:rsidR="00E26BF4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424303" w14:textId="7FDBEC6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111C280" w14:textId="6D481F06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28EF7D7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3BB3A46" w14:textId="18C40A4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D3B8BA1" w14:textId="098D9708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9632CA" w14:textId="0457AEB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BBF1A" w14:textId="75020B6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B280B3" w14:textId="617BD1D0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EAEAB26" w14:textId="41A131C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011F692" w14:textId="0C43CFE4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DB7481" w14:textId="2C702D1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511F460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9814DC" w14:textId="3F8E7DB3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 лет со дня рождения художника П.П.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Кончаловского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650C06" w14:textId="15B6327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8AFC54" w14:textId="00D3FDBA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FED432" w14:textId="59DCCA3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419EF" w:rsidRPr="00C12DAA" w14:paraId="339310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EA9AC6" w14:textId="3C853B9B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BED985" w14:textId="35CE129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7E567D" w14:textId="16610CF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1C93B20" w14:textId="5BF2B96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B0166E" w14:textId="1DCE7C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86494D6" w14:textId="26FA4BAD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20F686B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6FCE348" w14:textId="52C11282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EA80DBB" w14:textId="0A783A03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023B134" w14:textId="468A006F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51CB72" w14:textId="477F2492" w:rsidR="00954BE5" w:rsidRPr="006A148E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14:paraId="7C1FE94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8F7A559" w14:textId="44F46AA4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778B0A" w14:textId="2451C116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18A17325" w14:textId="41A50A98" w:rsidR="00954BE5" w:rsidRPr="00B838B2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D07AF3">
        <w:tc>
          <w:tcPr>
            <w:tcW w:w="9781" w:type="dxa"/>
            <w:gridSpan w:val="4"/>
          </w:tcPr>
          <w:p w14:paraId="52597624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Курсы, занятия патриотической, гражданско-патриотической, военно-патриотической, </w:t>
            </w:r>
            <w:r w:rsidRPr="006A148E">
              <w:rPr>
                <w:rFonts w:ascii="Times New Roman" w:eastAsia="Times New Roman" w:hAnsi="Times New Roman" w:cs="Times New Roman"/>
                <w:sz w:val="24"/>
              </w:rPr>
              <w:lastRenderedPageBreak/>
              <w:t>краеведческой, историко-культурной направленности</w:t>
            </w:r>
          </w:p>
        </w:tc>
      </w:tr>
      <w:tr w:rsidR="00954BE5" w:rsidRPr="00B838B2" w14:paraId="6990343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Разговоры о </w:t>
            </w:r>
            <w:proofErr w:type="gramStart"/>
            <w:r w:rsidRPr="003A4576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8D542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674F2FF" w14:textId="77777777" w:rsidTr="00D07AF3">
        <w:tc>
          <w:tcPr>
            <w:tcW w:w="9781" w:type="dxa"/>
            <w:gridSpan w:val="4"/>
          </w:tcPr>
          <w:p w14:paraId="10D71608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туристско-краеведческой направленности</w:t>
            </w:r>
          </w:p>
        </w:tc>
      </w:tr>
      <w:tr w:rsidR="00954BE5" w:rsidRPr="00B838B2" w14:paraId="11CC527E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F9ADC0D" w14:textId="13B28537" w:rsidR="00954BE5" w:rsidRPr="00A70B61" w:rsidRDefault="00FB093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музей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8E080" w14:textId="0BD8744F" w:rsidR="00954BE5" w:rsidRPr="00A70B61" w:rsidRDefault="00FB093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C9590E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76A3DAA" w14:textId="7777777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3F1DF74" w14:textId="77777777" w:rsidTr="00D07AF3">
        <w:tc>
          <w:tcPr>
            <w:tcW w:w="9781" w:type="dxa"/>
            <w:gridSpan w:val="4"/>
          </w:tcPr>
          <w:p w14:paraId="668553EF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оздоровительной и спортивной направленности</w:t>
            </w:r>
          </w:p>
        </w:tc>
      </w:tr>
      <w:tr w:rsidR="00954BE5" w:rsidRPr="00B838B2" w14:paraId="6F3FFE2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11620A3" w14:textId="6CB0246A" w:rsidR="00954BE5" w:rsidRDefault="00FB093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ШСК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EEC93C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BAAC93B" w14:textId="7FC7793E" w:rsidR="00954BE5" w:rsidRPr="007A770F" w:rsidRDefault="00FB093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1F6AC63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9388EA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506BE46" w14:textId="3818737B" w:rsidR="00954BE5" w:rsidRDefault="00FB093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EBE3734" w14:textId="650DB4CF" w:rsidR="00954BE5" w:rsidRPr="007A770F" w:rsidRDefault="00FB093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58B370" w14:textId="22303D4D" w:rsidR="00954BE5" w:rsidRPr="007A770F" w:rsidRDefault="00FB093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FE898BD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588B27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9C6AB84" w14:textId="2AE4919D" w:rsidR="00954BE5" w:rsidRDefault="00FB093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5AE958E" w14:textId="59DE4FB3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C680A" w14:textId="042AF838" w:rsidR="00954BE5" w:rsidRPr="007A770F" w:rsidRDefault="00FB093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220206D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FE5B11" w14:paraId="281C94A2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666E14B0" w14:textId="0FEDA4B4" w:rsidR="00954BE5" w:rsidRPr="00FE5B11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0E17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14:paraId="0EC1F45B" w14:textId="77777777" w:rsidTr="00D07AF3">
        <w:tc>
          <w:tcPr>
            <w:tcW w:w="3824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14:paraId="796C61C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D07AF3">
        <w:tc>
          <w:tcPr>
            <w:tcW w:w="3824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14:paraId="2FD1FA96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D07AF3">
        <w:tc>
          <w:tcPr>
            <w:tcW w:w="3824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14:paraId="727BA785" w14:textId="16361907" w:rsidR="000A3536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D07AF3">
        <w:tc>
          <w:tcPr>
            <w:tcW w:w="3824" w:type="dxa"/>
          </w:tcPr>
          <w:p w14:paraId="3BC226E4" w14:textId="79DCBD62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14:paraId="225AC8A1" w14:textId="2D13425E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D07AF3">
        <w:tc>
          <w:tcPr>
            <w:tcW w:w="3824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14:paraId="579BEE1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D07AF3">
        <w:tc>
          <w:tcPr>
            <w:tcW w:w="3824" w:type="dxa"/>
          </w:tcPr>
          <w:p w14:paraId="5B51EE72" w14:textId="77777777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1280" w:type="dxa"/>
          </w:tcPr>
          <w:p w14:paraId="7135620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D07AF3">
        <w:tc>
          <w:tcPr>
            <w:tcW w:w="3824" w:type="dxa"/>
          </w:tcPr>
          <w:p w14:paraId="3A8B5CF0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14:paraId="0F79412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D07AF3">
        <w:tc>
          <w:tcPr>
            <w:tcW w:w="3824" w:type="dxa"/>
          </w:tcPr>
          <w:p w14:paraId="244C26C9" w14:textId="532E0A9A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Вовлечение </w:t>
            </w:r>
            <w:proofErr w:type="gramStart"/>
            <w:r w:rsidRPr="00D612B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 в муниципальные, региональные, федеральные мероприятия.</w:t>
            </w:r>
          </w:p>
        </w:tc>
        <w:tc>
          <w:tcPr>
            <w:tcW w:w="1280" w:type="dxa"/>
          </w:tcPr>
          <w:p w14:paraId="1878C3B7" w14:textId="217C82D4" w:rsidR="00D612BC" w:rsidRPr="007D6A00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D07AF3">
        <w:tc>
          <w:tcPr>
            <w:tcW w:w="3824" w:type="dxa"/>
          </w:tcPr>
          <w:p w14:paraId="42008EAB" w14:textId="3CD4726B" w:rsidR="004D1072" w:rsidRPr="00D612BC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регистраци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, проводимые "Движением".</w:t>
            </w:r>
          </w:p>
        </w:tc>
        <w:tc>
          <w:tcPr>
            <w:tcW w:w="1280" w:type="dxa"/>
          </w:tcPr>
          <w:p w14:paraId="2A6E0D7D" w14:textId="08919B42" w:rsidR="004D1072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47AD533" w14:textId="77777777" w:rsidTr="00D07AF3">
        <w:tc>
          <w:tcPr>
            <w:tcW w:w="3824" w:type="dxa"/>
          </w:tcPr>
          <w:p w14:paraId="7726ED5D" w14:textId="75973A23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для личностного развития обучающихся 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80" w:type="dxa"/>
          </w:tcPr>
          <w:p w14:paraId="2B6D12E1" w14:textId="69B7F494" w:rsidR="00954BE5" w:rsidRPr="007D6A00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127A1297" w14:textId="38EE20FE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027DDF4" w14:textId="7743FF9F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D07AF3">
        <w:tc>
          <w:tcPr>
            <w:tcW w:w="3824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 рамках партнёрского формата</w:t>
            </w:r>
          </w:p>
        </w:tc>
        <w:tc>
          <w:tcPr>
            <w:tcW w:w="1280" w:type="dxa"/>
          </w:tcPr>
          <w:p w14:paraId="6DB7A018" w14:textId="0C7C05CB" w:rsidR="00954BE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97F5171" w14:textId="77777777" w:rsidTr="00D07AF3">
        <w:tc>
          <w:tcPr>
            <w:tcW w:w="3824" w:type="dxa"/>
          </w:tcPr>
          <w:p w14:paraId="3915FDA4" w14:textId="10687BC9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14:paraId="1BB04FAD" w14:textId="3B4C3DC2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55ED642E" w14:textId="0CCCB679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0F292BBB" w14:textId="6F0290B3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D07AF3">
        <w:tc>
          <w:tcPr>
            <w:tcW w:w="3824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0B5D3B36" w14:textId="7D4B31F8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D07AF3">
        <w:tc>
          <w:tcPr>
            <w:tcW w:w="3824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</w:tcPr>
          <w:p w14:paraId="542FF2D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D07AF3">
        <w:tc>
          <w:tcPr>
            <w:tcW w:w="3824" w:type="dxa"/>
          </w:tcPr>
          <w:p w14:paraId="3E8B97B1" w14:textId="77777777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14:paraId="0C472E8E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4" w:type="dxa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D07AF3">
        <w:tc>
          <w:tcPr>
            <w:tcW w:w="3824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14:paraId="5E183D20" w14:textId="76698DD5" w:rsidR="00954BE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4A3BF0F9" w14:textId="77777777" w:rsidTr="00D07AF3">
        <w:tc>
          <w:tcPr>
            <w:tcW w:w="3824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0" w:type="dxa"/>
          </w:tcPr>
          <w:p w14:paraId="39616F41" w14:textId="42328F9D" w:rsidR="00D612BC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BBA0419" w14:textId="0E6B8276"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59E" w:rsidRPr="008E52D2" w14:paraId="2293B937" w14:textId="77777777" w:rsidTr="00D07AF3">
        <w:tc>
          <w:tcPr>
            <w:tcW w:w="3824" w:type="dxa"/>
          </w:tcPr>
          <w:p w14:paraId="2BA7E536" w14:textId="59D478B5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80" w:type="dxa"/>
          </w:tcPr>
          <w:p w14:paraId="631125E7" w14:textId="6363EB5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3E7EE3B" w14:textId="1D85E774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14:paraId="13AB02B6" w14:textId="3F303BB6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05CC2D8E" w14:textId="77777777" w:rsidTr="00D07AF3">
        <w:tc>
          <w:tcPr>
            <w:tcW w:w="3824" w:type="dxa"/>
          </w:tcPr>
          <w:p w14:paraId="374272B5" w14:textId="1FFBF7B4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80" w:type="dxa"/>
          </w:tcPr>
          <w:p w14:paraId="0B375DAD" w14:textId="6F49EFD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6117A1B" w14:textId="1B0EFA18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14:paraId="478649DB" w14:textId="34E267DB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9A475F8" w14:textId="77777777" w:rsidTr="00D07AF3">
        <w:tc>
          <w:tcPr>
            <w:tcW w:w="3824" w:type="dxa"/>
          </w:tcPr>
          <w:p w14:paraId="0002F6DF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14:paraId="0CC5825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D07AF3">
        <w:tc>
          <w:tcPr>
            <w:tcW w:w="3824" w:type="dxa"/>
          </w:tcPr>
          <w:p w14:paraId="154E9C9D" w14:textId="0CB0CD4E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14:paraId="03DAEDA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D07AF3">
        <w:tc>
          <w:tcPr>
            <w:tcW w:w="3824" w:type="dxa"/>
          </w:tcPr>
          <w:p w14:paraId="1590759B" w14:textId="0F652374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14:paraId="61FC6E09" w14:textId="65B799BE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D07AF3">
        <w:tc>
          <w:tcPr>
            <w:tcW w:w="3824" w:type="dxa"/>
          </w:tcPr>
          <w:p w14:paraId="7DE50F3A" w14:textId="4D4355F7" w:rsid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</w:p>
        </w:tc>
        <w:tc>
          <w:tcPr>
            <w:tcW w:w="1280" w:type="dxa"/>
          </w:tcPr>
          <w:p w14:paraId="578631E9" w14:textId="24D10564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D07AF3">
        <w:tc>
          <w:tcPr>
            <w:tcW w:w="3824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14:paraId="06DF661D" w14:textId="19276BE2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D07AF3">
        <w:tc>
          <w:tcPr>
            <w:tcW w:w="3824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779757B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4" w:type="dxa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D07AF3">
        <w:tc>
          <w:tcPr>
            <w:tcW w:w="3824" w:type="dxa"/>
          </w:tcPr>
          <w:p w14:paraId="42B0F585" w14:textId="72DF21E7" w:rsidR="003B7C13" w:rsidRPr="003B7C13" w:rsidRDefault="003B7C13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в классе </w:t>
            </w:r>
            <w:proofErr w:type="gramStart"/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отца 19.10.25</w:t>
            </w:r>
          </w:p>
        </w:tc>
        <w:tc>
          <w:tcPr>
            <w:tcW w:w="1280" w:type="dxa"/>
          </w:tcPr>
          <w:p w14:paraId="19C7DA3E" w14:textId="443F6DDD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4" w:type="dxa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D07AF3">
        <w:tc>
          <w:tcPr>
            <w:tcW w:w="3824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</w:tcPr>
          <w:p w14:paraId="4A2D20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C70308F" w14:textId="77777777" w:rsidTr="00D07AF3">
        <w:tc>
          <w:tcPr>
            <w:tcW w:w="3824" w:type="dxa"/>
          </w:tcPr>
          <w:p w14:paraId="4E5A5734" w14:textId="2C3BF135" w:rsidR="00954BE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Дню бабушек и дедушек </w:t>
            </w:r>
          </w:p>
        </w:tc>
        <w:tc>
          <w:tcPr>
            <w:tcW w:w="1280" w:type="dxa"/>
          </w:tcPr>
          <w:p w14:paraId="7AD050E3" w14:textId="06880BD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24BBFCFE" w14:textId="16F54681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14:paraId="5AE55EBC" w14:textId="026499E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D07AF3">
        <w:tc>
          <w:tcPr>
            <w:tcW w:w="3824" w:type="dxa"/>
          </w:tcPr>
          <w:p w14:paraId="7627F87B" w14:textId="70CB7CBC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(классный час, деловая игра, международный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 w:rsidR="00D32BC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76746D1C" w14:textId="5FC590DE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D07AF3">
        <w:tc>
          <w:tcPr>
            <w:tcW w:w="3824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</w:tcPr>
          <w:p w14:paraId="11D472E8" w14:textId="6520FEF8" w:rsidR="00954BE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6FC5D77" w14:textId="77777777" w:rsidTr="00D07AF3">
        <w:tc>
          <w:tcPr>
            <w:tcW w:w="3824" w:type="dxa"/>
          </w:tcPr>
          <w:p w14:paraId="14A3358E" w14:textId="3C34BDB1"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0" w:type="dxa"/>
          </w:tcPr>
          <w:p w14:paraId="544A55C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2C8F72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14:paraId="32BD65EF" w14:textId="159DC731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D07AF3">
        <w:tc>
          <w:tcPr>
            <w:tcW w:w="3824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</w:tcPr>
          <w:p w14:paraId="0D1F6975" w14:textId="0AEEA197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D07AF3">
        <w:tc>
          <w:tcPr>
            <w:tcW w:w="3824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14:paraId="05655E8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D07AF3">
        <w:tc>
          <w:tcPr>
            <w:tcW w:w="3824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0" w:type="dxa"/>
          </w:tcPr>
          <w:p w14:paraId="6984342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D07AF3">
        <w:tc>
          <w:tcPr>
            <w:tcW w:w="3824" w:type="dxa"/>
          </w:tcPr>
          <w:p w14:paraId="1F87E7F9" w14:textId="376BFFDD"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14:paraId="58D0BB3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D07AF3">
        <w:tc>
          <w:tcPr>
            <w:tcW w:w="3824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0" w:type="dxa"/>
          </w:tcPr>
          <w:p w14:paraId="63CDCA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D07AF3">
        <w:tc>
          <w:tcPr>
            <w:tcW w:w="3824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</w:tcPr>
          <w:p w14:paraId="74ED3D3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D07AF3">
        <w:tc>
          <w:tcPr>
            <w:tcW w:w="3824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14:paraId="1EBF077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D07AF3">
        <w:tc>
          <w:tcPr>
            <w:tcW w:w="3824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725DFA3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4" w:type="dxa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D07AF3">
        <w:tc>
          <w:tcPr>
            <w:tcW w:w="3824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3DCA1D51" w14:textId="21480B4A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D07AF3">
        <w:tc>
          <w:tcPr>
            <w:tcW w:w="3824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</w:tcPr>
          <w:p w14:paraId="3255303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2F9EB53F" w14:textId="77777777" w:rsidTr="00D07AF3">
        <w:tc>
          <w:tcPr>
            <w:tcW w:w="3824" w:type="dxa"/>
          </w:tcPr>
          <w:p w14:paraId="29FC191D" w14:textId="6CCF0A4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Гагаринский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475C49C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3A8706E9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14:paraId="6920EFDC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9EB9AD8" w14:textId="77777777" w:rsidTr="00D07AF3">
        <w:tc>
          <w:tcPr>
            <w:tcW w:w="3824" w:type="dxa"/>
          </w:tcPr>
          <w:p w14:paraId="769C020F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14:paraId="5A07E0E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D588BFC" w14:textId="77777777" w:rsidTr="00D07AF3">
        <w:tc>
          <w:tcPr>
            <w:tcW w:w="3824" w:type="dxa"/>
          </w:tcPr>
          <w:p w14:paraId="7EA00178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14:paraId="5B6550D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8DBA990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14:paraId="7E04E881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D07AF3">
        <w:tc>
          <w:tcPr>
            <w:tcW w:w="3824" w:type="dxa"/>
          </w:tcPr>
          <w:p w14:paraId="58D84E98" w14:textId="5DDB208B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</w:tcPr>
          <w:p w14:paraId="7D4C0C7C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D07AF3">
        <w:tc>
          <w:tcPr>
            <w:tcW w:w="3824" w:type="dxa"/>
          </w:tcPr>
          <w:p w14:paraId="34D0A67A" w14:textId="33E7790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  <w:proofErr w:type="gramEnd"/>
          </w:p>
        </w:tc>
        <w:tc>
          <w:tcPr>
            <w:tcW w:w="1280" w:type="dxa"/>
          </w:tcPr>
          <w:p w14:paraId="438F712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D07AF3">
        <w:tc>
          <w:tcPr>
            <w:tcW w:w="3824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6E21208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6F976B83" w14:textId="77777777" w:rsidTr="00D07AF3">
        <w:tc>
          <w:tcPr>
            <w:tcW w:w="9781" w:type="dxa"/>
            <w:gridSpan w:val="4"/>
          </w:tcPr>
          <w:p w14:paraId="7317B569" w14:textId="477DC608" w:rsidR="00954BE5" w:rsidRPr="00E864EB" w:rsidRDefault="00954BE5" w:rsidP="00954BE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08441AB9" w14:textId="77777777"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"/>
        <w:gridCol w:w="1263"/>
        <w:gridCol w:w="1985"/>
        <w:gridCol w:w="46"/>
        <w:gridCol w:w="2647"/>
      </w:tblGrid>
      <w:tr w:rsidR="00D07AF3" w:rsidRPr="00AC354F" w14:paraId="261AF3A2" w14:textId="77777777" w:rsidTr="007D1D90">
        <w:tc>
          <w:tcPr>
            <w:tcW w:w="9782" w:type="dxa"/>
            <w:gridSpan w:val="6"/>
            <w:shd w:val="clear" w:color="auto" w:fill="C5E0B3" w:themeFill="accent6" w:themeFillTint="66"/>
          </w:tcPr>
          <w:p w14:paraId="37C1EFD8" w14:textId="2439D6A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7D1D90">
        <w:trPr>
          <w:trHeight w:val="593"/>
        </w:trPr>
        <w:tc>
          <w:tcPr>
            <w:tcW w:w="3828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BDFF1A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F202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AA95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631B4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3AA2574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490A60F" w14:textId="74405A78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F524F" w14:textId="65CB027E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5CA09055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14:paraId="1D2B8B34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949AEF5" w14:textId="37F2A73B" w:rsidR="000408CE" w:rsidRPr="000408CE" w:rsidRDefault="000408CE" w:rsidP="00FB093C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</w:t>
            </w:r>
            <w:r w:rsidR="00FB093C">
              <w:rPr>
                <w:rFonts w:ascii="Times New Roman" w:hAnsi="Times New Roman" w:cs="Times New Roman"/>
                <w:sz w:val="24"/>
                <w:szCs w:val="24"/>
              </w:rPr>
              <w:t>Международному дню грамотности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79A658EC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5E7141" w14:textId="7A60461C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081568F2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76BB0D8" w14:textId="7B9EF456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3FABA01B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F228D5" w14:textId="4DDB7AA0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5C49FC78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867BF3E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0714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A5D29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8D783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1A16B4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5E5B1C4" w14:textId="4986DF51" w:rsidR="00D07AF3" w:rsidRPr="00AC354F" w:rsidRDefault="00D07AF3" w:rsidP="0003200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16B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230097FA" w:rsidR="00D07AF3" w:rsidRPr="00AC354F" w:rsidRDefault="00D07AF3" w:rsidP="0003200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0320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B91C1F2" w14:textId="01A02E1B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proofErr w:type="gramStart"/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28F4934B"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3F52001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C104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748D0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D32C13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13C3E75" w14:textId="1001C55D" w:rsidR="00D07AF3" w:rsidRPr="00AC354F" w:rsidRDefault="000240F0" w:rsidP="0003200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03200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 «Окунись в историю»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21A20B0F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AD740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1878222" w14:textId="5105A921"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833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E621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61E00" w:rsidRPr="00AC354F" w14:paraId="083FE2D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EA5F505" w14:textId="1C08D47F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57DCF" w14:textId="014AA731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8427E" w14:textId="236AA094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0BC2E0" w14:textId="79A996D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14:paraId="187A3D0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17D935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99D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7AD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FA90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14:paraId="2196A9A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D1363C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7AE4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66D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7D5E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D07AF3" w:rsidRPr="00AC354F" w14:paraId="100D528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BF6452E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8B853" w14:textId="15ADD65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540DF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FA9617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9DCA198" w14:textId="77777777" w:rsidTr="007D1D90">
        <w:trPr>
          <w:trHeight w:val="1016"/>
        </w:trPr>
        <w:tc>
          <w:tcPr>
            <w:tcW w:w="3828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0DB3E8BC"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65B9497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4E66BA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онлайн-урок «Нюрнбергский процесс».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«Без срока давности»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C04C9D" w14:textId="69DF6F7C"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матери. Участие в онлайн акции «С любовью к маме»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5CA0B2DB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4A77EBBD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4FDF32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6DEAA37" w14:textId="7FC87F50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23FCAC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661D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31AF2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452C1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t>Синичкин день: Акция «Кормушка»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704F9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1687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6B01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365528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F1856AA" w14:textId="77777777"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16A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2A6F3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FA8FA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14:paraId="309186C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ECB905A" w14:textId="336EAEA5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Аушвиц-Биркенау</w:t>
            </w:r>
            <w:proofErr w:type="spell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(Освенцима) – День памяти жертв Холокоста»</w:t>
            </w:r>
            <w:proofErr w:type="gramStart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Минута молчания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4A1E710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14:paraId="2AFF164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3A331FB" w14:textId="655962CD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00638E02"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4BAE6D0C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алинградской битве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6117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623DB1C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Фотоконкурс «Россия – Родина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19C18B2F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52235B19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07AF3" w:rsidRPr="00AC354F" w14:paraId="4CD8F29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9A3933" w14:textId="1E82A8D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589BDC40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015090BE"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библиотеки</w:t>
            </w:r>
          </w:p>
        </w:tc>
      </w:tr>
      <w:tr w:rsidR="00E33B4E" w:rsidRPr="00AC354F" w14:paraId="4B278E9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04E7EF8" w14:textId="0DAEAF51"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9C776" w14:textId="44A03211"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15CBC3" w14:textId="5B7A5CB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36E622" w14:textId="56D05D6B" w:rsidR="00E33B4E" w:rsidRPr="00AC354F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D07AF3" w:rsidRPr="00AC354F" w14:paraId="06D948E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C4C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14:paraId="42B6C41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A43F6E4" w14:textId="2989A36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327298A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3EFF37" w14:textId="7DAB01BE" w:rsidR="00E33B4E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школьной активности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>, посвящённой Международному дню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1BD5E" w14:textId="57F42600" w:rsidR="00E33B4E" w:rsidRPr="002972C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5A9790" w14:textId="71045F78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755609" w14:textId="2ED9EF6A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57C09" w:rsidRPr="00AC354F" w14:paraId="53B09AA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001C9004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75D5E469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AD056B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6E9A913" w14:textId="246ECA1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2F3B3CE1"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ав. библиотекой Классные руководители</w:t>
            </w:r>
          </w:p>
        </w:tc>
      </w:tr>
      <w:tr w:rsidR="00565991" w:rsidRPr="00AC354F" w14:paraId="6E7E017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7F42D73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14:paraId="64CB0DC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gramStart"/>
            <w:r w:rsidRPr="00565991">
              <w:rPr>
                <w:rFonts w:ascii="Times New Roman" w:eastAsia="Times New Roman" w:hAnsi="Times New Roman" w:cs="Times New Roman"/>
                <w:sz w:val="24"/>
              </w:rPr>
              <w:t>Космическое</w:t>
            </w:r>
            <w:proofErr w:type="gram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4937" w14:textId="2B21D6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D928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14:paraId="1026E8C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CCCF3A4" w14:textId="63A3CD9D" w:rsidR="000513AF" w:rsidRDefault="00FC43B0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C43B0">
              <w:rPr>
                <w:rFonts w:ascii="Times New Roman" w:eastAsia="Times New Roman" w:hAnsi="Times New Roman" w:cs="Times New Roman"/>
                <w:bCs/>
                <w:sz w:val="24"/>
              </w:rPr>
              <w:t>Мероприятия</w:t>
            </w:r>
            <w:r w:rsidR="00565991" w:rsidRPr="00565991">
              <w:rPr>
                <w:rFonts w:ascii="Times New Roman" w:eastAsia="Times New Roman" w:hAnsi="Times New Roman" w:cs="Times New Roman"/>
                <w:sz w:val="24"/>
              </w:rPr>
              <w:t xml:space="preserve"> «Без срока давности</w:t>
            </w:r>
            <w:r w:rsidR="0056599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="00565991"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proofErr w:type="gramEnd"/>
            <w:r w:rsidR="00565991">
              <w:rPr>
                <w:rFonts w:ascii="Times New Roman" w:eastAsia="Times New Roman" w:hAnsi="Times New Roman" w:cs="Times New Roman"/>
                <w:sz w:val="24"/>
              </w:rPr>
              <w:t xml:space="preserve"> Дню</w:t>
            </w:r>
            <w:r w:rsidR="00565991"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 w:rsidR="00565991"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1D93205E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20FEB71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08523F1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20183AE" w14:textId="7306451F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</w:t>
            </w:r>
            <w:r w:rsidR="00FB09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онлайн «Славим труд и человека труда!»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0B7C651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7D1D90">
        <w:trPr>
          <w:trHeight w:val="483"/>
        </w:trPr>
        <w:tc>
          <w:tcPr>
            <w:tcW w:w="3828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6461F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96D0C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C611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75FFE2" w14:textId="6BBAD6A4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647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73E5FE6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DD53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05A5780" w14:textId="77777777" w:rsidTr="007D1D90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74BA0B8F" w14:textId="5F640C7E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14:paraId="228DCC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E3E33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4F9FA3B" w14:textId="209E2CAA" w:rsidR="00D07AF3" w:rsidRPr="00AC354F" w:rsidRDefault="00D07AF3" w:rsidP="00FC43B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</w:t>
            </w:r>
            <w:r w:rsidR="00FC43B0">
              <w:rPr>
                <w:rFonts w:ascii="Times New Roman" w:eastAsia="Times New Roman" w:hAnsi="Times New Roman" w:cs="Times New Roman"/>
                <w:sz w:val="24"/>
              </w:rPr>
              <w:t>школьной и поселковой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73BD79C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99BE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ECA104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337B450" w14:textId="1A3B3EC5" w:rsidR="00D07AF3" w:rsidRPr="00AC354F" w:rsidRDefault="00D07AF3" w:rsidP="00FB093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</w:t>
            </w:r>
            <w:r w:rsidR="00FB093C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узея</w:t>
            </w:r>
            <w:r w:rsidR="00C5130F">
              <w:rPr>
                <w:rFonts w:ascii="Times New Roman" w:eastAsia="Times New Roman" w:hAnsi="Times New Roman" w:cs="Times New Roman"/>
                <w:sz w:val="24"/>
              </w:rPr>
              <w:t xml:space="preserve"> быта и ремесел, Музея Д.Н. </w:t>
            </w:r>
            <w:proofErr w:type="gramStart"/>
            <w:r w:rsidR="00C5130F">
              <w:rPr>
                <w:rFonts w:ascii="Times New Roman" w:eastAsia="Times New Roman" w:hAnsi="Times New Roman" w:cs="Times New Roman"/>
                <w:sz w:val="24"/>
              </w:rPr>
              <w:t>Мамина-Сибиряка</w:t>
            </w:r>
            <w:proofErr w:type="gramEnd"/>
            <w:r w:rsidR="00C513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C5130F">
              <w:rPr>
                <w:rFonts w:ascii="Times New Roman" w:eastAsia="Times New Roman" w:hAnsi="Times New Roman" w:cs="Times New Roman"/>
                <w:sz w:val="24"/>
              </w:rPr>
              <w:t>Висимского</w:t>
            </w:r>
            <w:proofErr w:type="spellEnd"/>
            <w:r w:rsidR="00C5130F">
              <w:rPr>
                <w:rFonts w:ascii="Times New Roman" w:eastAsia="Times New Roman" w:hAnsi="Times New Roman" w:cs="Times New Roman"/>
                <w:sz w:val="24"/>
              </w:rPr>
              <w:t xml:space="preserve"> центра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A444F4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9D0F4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DFA5D3" w14:textId="7281F47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</w:t>
            </w:r>
            <w:r w:rsidR="00D02ACA">
              <w:rPr>
                <w:rFonts w:ascii="Times New Roman" w:eastAsia="Times New Roman" w:hAnsi="Times New Roman" w:cs="Times New Roman"/>
                <w:sz w:val="24"/>
              </w:rPr>
              <w:t>сс)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9594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5302007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42EF5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1A7149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D77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D1E8C" w14:textId="62080F8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09CDF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4B9B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8B985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F3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BBF5AA" w14:textId="1DF64EA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CC6B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782458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5273AB1C" w14:textId="651B2E1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AB02F6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71820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65B8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41F7FA" w14:textId="4494B26A"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2F28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22EDF6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82ED83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6E3D1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8293F3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A48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5D708E" w14:textId="57287F9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3C0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6DE226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0294FB85" w:rsidR="00D07AF3" w:rsidRPr="00AC354F" w:rsidRDefault="00C5130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3953AFFD" w14:textId="77777777" w:rsidTr="007D1D90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01DFBDA" w14:textId="080684AD"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59644A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2BAD613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880BE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1CA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82DC0D" w14:textId="446A606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40B6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14:paraId="1F57CBB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1221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AA63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16A808" w14:textId="0A16BDF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38E2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7EFB458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3709B189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7B46320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90C444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2EF0D4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4355561" w14:textId="77777777" w:rsidTr="007D1D90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49CF379" w14:textId="3AAC10C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B6274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211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C7B2844" w14:textId="11BACC6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1B6636A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3A764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CF3B84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1788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AA7D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94241F" w14:textId="1CBFB4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79884F35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F1A930E" w14:textId="5DBA143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14:paraId="4F2A9BE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lastRenderedPageBreak/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деструктивного</w:t>
            </w:r>
            <w:proofErr w:type="gramEnd"/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016813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5600AC" w14:textId="4A90DCFA"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правовой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помощи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детям,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6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дню</w:t>
            </w:r>
            <w:r w:rsidR="00D07AF3">
              <w:rPr>
                <w:spacing w:val="-13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подписания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Конвенции</w:t>
            </w:r>
            <w:r w:rsidR="00D07AF3">
              <w:rPr>
                <w:spacing w:val="-10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о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58"/>
                <w:sz w:val="24"/>
              </w:rPr>
              <w:t xml:space="preserve"> </w:t>
            </w:r>
            <w:r w:rsidR="00D07AF3">
              <w:rPr>
                <w:sz w:val="24"/>
              </w:rPr>
              <w:t>ребенка</w:t>
            </w:r>
            <w:r>
              <w:rPr>
                <w:sz w:val="24"/>
              </w:rPr>
              <w:t>.</w:t>
            </w:r>
          </w:p>
          <w:p w14:paraId="6D9DD3DB" w14:textId="37D41E6E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13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000B3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BA532E" w14:textId="2881BE70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7215F9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5C46B8B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DF4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D05B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32AF80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Инструктажи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81A2C1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6ADD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0733E4" w14:textId="48B105FC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5EB3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14:paraId="45E6310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1A3B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D2B7E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75359D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AF382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в воспитательную деятельность, проекты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E91C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F0E1E3" w14:textId="0E2BB44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316A8B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E3FEE8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9486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CDC941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7D1D90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FB90BF3" w14:textId="6819EC61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B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14:paraId="249ABF0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C5C86D5" w14:textId="746B8CD5" w:rsidR="00D07AF3" w:rsidRPr="00AC354F" w:rsidRDefault="00C5130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5130F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Музея быта и ремесел, Музея Д.Н. </w:t>
            </w:r>
            <w:proofErr w:type="gramStart"/>
            <w:r w:rsidRPr="00C5130F">
              <w:rPr>
                <w:rFonts w:ascii="Times New Roman" w:eastAsia="Times New Roman" w:hAnsi="Times New Roman" w:cs="Times New Roman"/>
                <w:sz w:val="24"/>
              </w:rPr>
              <w:t>Мамина-Сибиряка</w:t>
            </w:r>
            <w:proofErr w:type="gramEnd"/>
            <w:r w:rsidRPr="00C513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5130F">
              <w:rPr>
                <w:rFonts w:ascii="Times New Roman" w:eastAsia="Times New Roman" w:hAnsi="Times New Roman" w:cs="Times New Roman"/>
                <w:sz w:val="24"/>
              </w:rPr>
              <w:t>Висимского</w:t>
            </w:r>
            <w:proofErr w:type="spellEnd"/>
            <w:r w:rsidRPr="00C5130F">
              <w:rPr>
                <w:rFonts w:ascii="Times New Roman" w:eastAsia="Times New Roman" w:hAnsi="Times New Roman" w:cs="Times New Roman"/>
                <w:sz w:val="24"/>
              </w:rPr>
              <w:t xml:space="preserve"> центра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74195A5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275885" w14:textId="77777777" w:rsidTr="007D1D90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E57D8DC" w14:textId="49CF3010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7D1D90">
        <w:trPr>
          <w:trHeight w:val="547"/>
        </w:trPr>
        <w:tc>
          <w:tcPr>
            <w:tcW w:w="3828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циклов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FFA7BF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осещение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D54A1C" w14:textId="0F2626B3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>, посвященных выбору профессий, прохождение профориентационного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3A2" w14:paraId="1B3103A6" w14:textId="77777777" w:rsidTr="007D1D90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9E4D7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23A2" w14:paraId="2A48B5DA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5A7B5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FB1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E56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4F93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2D8DB8D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538F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86F72" w14:textId="332257A2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835F8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BB1E7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14:paraId="122FB25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ED9E" w14:textId="02537F81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0943F" w14:textId="4788B000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2A8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BF054" w14:textId="654F1177" w:rsidR="007E23A2" w:rsidRDefault="007E23A2" w:rsidP="00C5130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7E23A2" w14:paraId="5B81A61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975B1" w14:textId="13E98B1C"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E916" w14:textId="61D4DB25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EA60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32004E" w14:textId="77777777" w:rsidR="00C5130F" w:rsidRDefault="007E23A2" w:rsidP="00C5130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  <w:p w14:paraId="25EEF6E0" w14:textId="7F42818E" w:rsidR="007E23A2" w:rsidRDefault="007E23A2" w:rsidP="00C5130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5661" w14:paraId="770D4BB1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A59F8" w14:textId="14080078"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«Юный инспектор дорожного движения»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A33C4" w14:textId="1206B717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0DAA4" w14:textId="1480119D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0A9C3" w14:textId="2702D0CC"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ЮИДД</w:t>
            </w:r>
          </w:p>
        </w:tc>
      </w:tr>
      <w:tr w:rsidR="007E23A2" w14:paraId="775EB8E8" w14:textId="77777777" w:rsidTr="007D1D9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75DAF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E23A2" w14:paraId="47809FF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88170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A61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D637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1CE4C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3D36FF6B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785A" w14:textId="17B86D46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 общешкольных, классных информационных уголков, стендов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CF979" w14:textId="1944E089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B7C8F" w14:textId="1EC59BB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9A9E2" w14:textId="7C4395E6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Руководитель «Школьного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медиа-центра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23A2" w14:paraId="75803B46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18E2E" w14:textId="74F6070D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83A2D" w14:textId="1D79618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CA46C" w14:textId="740367B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C8612" w14:textId="4DE4E3A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медиа-центра»                     Советник по воспитанию</w:t>
            </w:r>
          </w:p>
        </w:tc>
      </w:tr>
      <w:tr w:rsidR="007E23A2" w14:paraId="0695155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CF86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1A7D0" w14:textId="1E4C646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F92B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3C6CE44E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F4C0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14:paraId="5A15729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D85A" w14:textId="24793321"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DB355" w14:textId="58AB4CD5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5BE62" w14:textId="06D967BC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5B535" w14:textId="33555D16"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14:paraId="0F30696A" w14:textId="77777777" w:rsidTr="007D1D90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05F9DA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7E23A2" w14:paraId="166EBBA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48B52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59F14F" w14:textId="2967342A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B254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152B5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0888B463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1BD9A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37ECE" w14:textId="0DBF1711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D4981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DAF8D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38E451B6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CE57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D276E" w14:textId="76E702E0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E8F2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7F1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7E23A2" w14:paraId="2EC6729D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F786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BC81D" w14:textId="788AFCB7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8C43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2B8CD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73DE9D69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27C389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511B9" w14:textId="123A3F67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5A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C7E1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2AFA48FC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E49A9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7E23A2" w14:paraId="458A24A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EBF51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спортивные кружки и секции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E631D" w14:textId="730E3365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D1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00E1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E23A2" w14:paraId="763FAB60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C3A3C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обучающихся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соревнованиях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2F266" w14:textId="161A8F4E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A34C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6BA2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3F09C11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E79F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A98FA" w14:textId="14E52A5B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A64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5FA2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14:paraId="3B53CACC" w14:textId="77777777" w:rsidR="00D07AF3" w:rsidRDefault="00D07AF3" w:rsidP="00D07AF3">
      <w:pPr>
        <w:ind w:left="-426"/>
      </w:pPr>
      <w:bookmarkStart w:id="1" w:name="_GoBack"/>
      <w:bookmarkEnd w:id="1"/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4D7D9" w14:textId="77777777" w:rsidR="00600B46" w:rsidRDefault="00600B46" w:rsidP="00390CE1">
      <w:pPr>
        <w:spacing w:after="0" w:line="240" w:lineRule="auto"/>
      </w:pPr>
      <w:r>
        <w:separator/>
      </w:r>
    </w:p>
  </w:endnote>
  <w:endnote w:type="continuationSeparator" w:id="0">
    <w:p w14:paraId="20BD88E8" w14:textId="77777777" w:rsidR="00600B46" w:rsidRDefault="00600B46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4FAD9" w14:textId="77777777" w:rsidR="00600B46" w:rsidRDefault="00600B46" w:rsidP="00390CE1">
      <w:pPr>
        <w:spacing w:after="0" w:line="240" w:lineRule="auto"/>
      </w:pPr>
      <w:r>
        <w:separator/>
      </w:r>
    </w:p>
  </w:footnote>
  <w:footnote w:type="continuationSeparator" w:id="0">
    <w:p w14:paraId="19A856E7" w14:textId="77777777" w:rsidR="00600B46" w:rsidRDefault="00600B46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8729D" w14:textId="77777777" w:rsidR="00FB093C" w:rsidRDefault="00FB093C">
    <w:pPr>
      <w:pStyle w:val="ab"/>
    </w:pPr>
  </w:p>
  <w:p w14:paraId="4861E249" w14:textId="77777777" w:rsidR="00FB093C" w:rsidRDefault="00FB093C" w:rsidP="00390CE1">
    <w:pPr>
      <w:pStyle w:val="ab"/>
      <w:jc w:val="right"/>
    </w:pPr>
  </w:p>
  <w:p w14:paraId="553F70F3" w14:textId="77777777" w:rsidR="00FB093C" w:rsidRDefault="00FB093C" w:rsidP="00390CE1">
    <w:pPr>
      <w:pStyle w:val="ab"/>
      <w:jc w:val="right"/>
    </w:pPr>
    <w:r>
      <w:t xml:space="preserve">Приложение </w:t>
    </w:r>
    <w:proofErr w:type="gramStart"/>
    <w:r>
      <w:t>к</w:t>
    </w:r>
    <w:proofErr w:type="gramEnd"/>
    <w:r>
      <w:t xml:space="preserve"> </w:t>
    </w:r>
  </w:p>
  <w:p w14:paraId="711B8CE5" w14:textId="7DDD0798" w:rsidR="00FB093C" w:rsidRDefault="00FB093C" w:rsidP="00390CE1">
    <w:pPr>
      <w:pStyle w:val="ab"/>
      <w:jc w:val="right"/>
    </w:pPr>
    <w:r>
      <w:t>Рабочей программе воспитания</w:t>
    </w:r>
  </w:p>
  <w:p w14:paraId="237952F3" w14:textId="77777777" w:rsidR="00FB093C" w:rsidRDefault="00FB093C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65"/>
    <w:rsid w:val="000240F0"/>
    <w:rsid w:val="0002635F"/>
    <w:rsid w:val="00030984"/>
    <w:rsid w:val="00032002"/>
    <w:rsid w:val="000408CE"/>
    <w:rsid w:val="00042C2D"/>
    <w:rsid w:val="000513AF"/>
    <w:rsid w:val="00051CE4"/>
    <w:rsid w:val="00094F97"/>
    <w:rsid w:val="000A3536"/>
    <w:rsid w:val="000B5304"/>
    <w:rsid w:val="000F2D3F"/>
    <w:rsid w:val="00101815"/>
    <w:rsid w:val="00105864"/>
    <w:rsid w:val="001210BF"/>
    <w:rsid w:val="0014211A"/>
    <w:rsid w:val="00156822"/>
    <w:rsid w:val="00184BCF"/>
    <w:rsid w:val="001A4A96"/>
    <w:rsid w:val="001D44BE"/>
    <w:rsid w:val="00250605"/>
    <w:rsid w:val="002E1DA8"/>
    <w:rsid w:val="00300E42"/>
    <w:rsid w:val="00304742"/>
    <w:rsid w:val="00332E5B"/>
    <w:rsid w:val="00332F69"/>
    <w:rsid w:val="0035702D"/>
    <w:rsid w:val="00371F7C"/>
    <w:rsid w:val="00390CE1"/>
    <w:rsid w:val="00395556"/>
    <w:rsid w:val="003B0101"/>
    <w:rsid w:val="003B7C13"/>
    <w:rsid w:val="003D08B2"/>
    <w:rsid w:val="003D470C"/>
    <w:rsid w:val="003F160E"/>
    <w:rsid w:val="00410265"/>
    <w:rsid w:val="00461E00"/>
    <w:rsid w:val="0046367D"/>
    <w:rsid w:val="00485CBB"/>
    <w:rsid w:val="0049111F"/>
    <w:rsid w:val="004D1072"/>
    <w:rsid w:val="004E07C2"/>
    <w:rsid w:val="005419EF"/>
    <w:rsid w:val="005537AD"/>
    <w:rsid w:val="00565991"/>
    <w:rsid w:val="00600B46"/>
    <w:rsid w:val="00627FA9"/>
    <w:rsid w:val="00661F03"/>
    <w:rsid w:val="00667D75"/>
    <w:rsid w:val="00671477"/>
    <w:rsid w:val="00686371"/>
    <w:rsid w:val="006F052B"/>
    <w:rsid w:val="007223E3"/>
    <w:rsid w:val="007364EE"/>
    <w:rsid w:val="0074524B"/>
    <w:rsid w:val="00745661"/>
    <w:rsid w:val="00765EA3"/>
    <w:rsid w:val="007B2486"/>
    <w:rsid w:val="007C408B"/>
    <w:rsid w:val="007D1D90"/>
    <w:rsid w:val="007E23A2"/>
    <w:rsid w:val="00802EF1"/>
    <w:rsid w:val="0083072E"/>
    <w:rsid w:val="008378B0"/>
    <w:rsid w:val="00881DE9"/>
    <w:rsid w:val="00890A73"/>
    <w:rsid w:val="00895C9D"/>
    <w:rsid w:val="00895D1F"/>
    <w:rsid w:val="008B5062"/>
    <w:rsid w:val="0092778B"/>
    <w:rsid w:val="00954BE5"/>
    <w:rsid w:val="00955622"/>
    <w:rsid w:val="00971165"/>
    <w:rsid w:val="00971FC1"/>
    <w:rsid w:val="0098235A"/>
    <w:rsid w:val="00984611"/>
    <w:rsid w:val="009A0C81"/>
    <w:rsid w:val="009F5669"/>
    <w:rsid w:val="00A9197B"/>
    <w:rsid w:val="00B2362A"/>
    <w:rsid w:val="00B53AB0"/>
    <w:rsid w:val="00B566A2"/>
    <w:rsid w:val="00BA0AD0"/>
    <w:rsid w:val="00C1421F"/>
    <w:rsid w:val="00C4493B"/>
    <w:rsid w:val="00C5130F"/>
    <w:rsid w:val="00C873DE"/>
    <w:rsid w:val="00C91E16"/>
    <w:rsid w:val="00CB434B"/>
    <w:rsid w:val="00D00E6E"/>
    <w:rsid w:val="00D02ACA"/>
    <w:rsid w:val="00D07AF3"/>
    <w:rsid w:val="00D23F56"/>
    <w:rsid w:val="00D32BC3"/>
    <w:rsid w:val="00D3449F"/>
    <w:rsid w:val="00D41E7F"/>
    <w:rsid w:val="00D57C09"/>
    <w:rsid w:val="00D612BC"/>
    <w:rsid w:val="00DF4AF0"/>
    <w:rsid w:val="00E0584C"/>
    <w:rsid w:val="00E10C9F"/>
    <w:rsid w:val="00E26BF4"/>
    <w:rsid w:val="00E33B4E"/>
    <w:rsid w:val="00E4461A"/>
    <w:rsid w:val="00E46398"/>
    <w:rsid w:val="00F562E6"/>
    <w:rsid w:val="00F6559E"/>
    <w:rsid w:val="00F773FC"/>
    <w:rsid w:val="00FB093C"/>
    <w:rsid w:val="00FC38EF"/>
    <w:rsid w:val="00FC43B0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Ерахтина Вера</cp:lastModifiedBy>
  <cp:revision>2</cp:revision>
  <dcterms:created xsi:type="dcterms:W3CDTF">2025-09-11T16:49:00Z</dcterms:created>
  <dcterms:modified xsi:type="dcterms:W3CDTF">2025-09-11T16:49:00Z</dcterms:modified>
</cp:coreProperties>
</file>