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59B" w:rsidRPr="009A559B" w:rsidRDefault="009A559B">
      <w:pPr>
        <w:rPr>
          <w:sz w:val="32"/>
        </w:rPr>
      </w:pPr>
      <w:r w:rsidRPr="009A559B">
        <w:rPr>
          <w:b/>
          <w:sz w:val="32"/>
        </w:rPr>
        <w:t>Нормативно-правовая база</w:t>
      </w:r>
    </w:p>
    <w:p w:rsidR="009A559B" w:rsidRDefault="009A559B"/>
    <w:p w:rsidR="00727D05" w:rsidRDefault="009A559B">
      <w:hyperlink r:id="rId5" w:history="1">
        <w:r>
          <w:rPr>
            <w:rStyle w:val="a3"/>
            <w:rFonts w:ascii="Tahoma" w:hAnsi="Tahoma" w:cs="Tahoma"/>
            <w:color w:val="007AD0"/>
            <w:sz w:val="21"/>
            <w:szCs w:val="21"/>
            <w:shd w:val="clear" w:color="auto" w:fill="FFFFFF"/>
          </w:rPr>
          <w:t>Указ Президента РФ от 9 июня 2010 г. N 690 "Об утверждении Стратегии государственной антинаркотической политики Российской Федерации до 2020 года" (с изменениями и дополнениями)</w:t>
        </w:r>
      </w:hyperlink>
      <w:r>
        <w:t xml:space="preserve"> </w:t>
      </w:r>
      <w:hyperlink r:id="rId6" w:history="1">
        <w:r w:rsidRPr="00766D14">
          <w:rPr>
            <w:rStyle w:val="a3"/>
          </w:rPr>
          <w:t>https://base.garant.ru/12176340/</w:t>
        </w:r>
      </w:hyperlink>
    </w:p>
    <w:p w:rsidR="009A559B" w:rsidRDefault="009A559B">
      <w:hyperlink r:id="rId7" w:history="1">
        <w:r>
          <w:rPr>
            <w:rStyle w:val="a3"/>
            <w:rFonts w:ascii="Tahoma" w:hAnsi="Tahoma" w:cs="Tahoma"/>
            <w:color w:val="007AD0"/>
            <w:sz w:val="21"/>
            <w:szCs w:val="21"/>
            <w:shd w:val="clear" w:color="auto" w:fill="FFFFFF"/>
          </w:rPr>
          <w:t>Указ Президента РФ от 18 октября 2007 г. N 1374 "О дополнительных мерах по противодействию незаконному обороту наркотических средств, психотропных веществ и их прекурсоров" (с изменениями и дополнениями)</w:t>
        </w:r>
      </w:hyperlink>
      <w:r>
        <w:t xml:space="preserve"> </w:t>
      </w:r>
      <w:hyperlink r:id="rId8" w:history="1">
        <w:r w:rsidRPr="00766D14">
          <w:rPr>
            <w:rStyle w:val="a3"/>
          </w:rPr>
          <w:t>https://base.garant.ru/12156578/</w:t>
        </w:r>
      </w:hyperlink>
    </w:p>
    <w:p w:rsidR="009A559B" w:rsidRDefault="009A559B">
      <w:hyperlink r:id="rId9" w:history="1">
        <w:r>
          <w:rPr>
            <w:rStyle w:val="a3"/>
            <w:rFonts w:ascii="Tahoma" w:hAnsi="Tahoma" w:cs="Tahoma"/>
            <w:color w:val="D43B34"/>
            <w:sz w:val="21"/>
            <w:szCs w:val="21"/>
            <w:shd w:val="clear" w:color="auto" w:fill="FFFFFF"/>
          </w:rPr>
          <w:t xml:space="preserve">Постановление Правительства РФ от 20 июня 2011 г. N 485 "Об утверждении Положения о государственной системе мониторинга </w:t>
        </w:r>
        <w:proofErr w:type="spellStart"/>
        <w:r>
          <w:rPr>
            <w:rStyle w:val="a3"/>
            <w:rFonts w:ascii="Tahoma" w:hAnsi="Tahoma" w:cs="Tahoma"/>
            <w:color w:val="D43B34"/>
            <w:sz w:val="21"/>
            <w:szCs w:val="21"/>
            <w:shd w:val="clear" w:color="auto" w:fill="FFFFFF"/>
          </w:rPr>
          <w:t>наркоситуации</w:t>
        </w:r>
        <w:proofErr w:type="spellEnd"/>
        <w:r>
          <w:rPr>
            <w:rStyle w:val="a3"/>
            <w:rFonts w:ascii="Tahoma" w:hAnsi="Tahoma" w:cs="Tahoma"/>
            <w:color w:val="D43B34"/>
            <w:sz w:val="21"/>
            <w:szCs w:val="21"/>
            <w:shd w:val="clear" w:color="auto" w:fill="FFFFFF"/>
          </w:rPr>
          <w:t xml:space="preserve"> в Российской Федерации"</w:t>
        </w:r>
      </w:hyperlink>
      <w:r>
        <w:t xml:space="preserve"> </w:t>
      </w:r>
      <w:hyperlink r:id="rId10" w:history="1">
        <w:r w:rsidRPr="00766D14">
          <w:rPr>
            <w:rStyle w:val="a3"/>
          </w:rPr>
          <w:t>https://base.garant.ru/12187125/</w:t>
        </w:r>
      </w:hyperlink>
    </w:p>
    <w:p w:rsidR="009A559B" w:rsidRDefault="009A559B">
      <w:bookmarkStart w:id="0" w:name="_GoBack"/>
      <w:bookmarkEnd w:id="0"/>
    </w:p>
    <w:sectPr w:rsidR="009A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9B"/>
    <w:rsid w:val="004A256D"/>
    <w:rsid w:val="008C0179"/>
    <w:rsid w:val="009A559B"/>
    <w:rsid w:val="00D1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5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5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5657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2156578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1217634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se.garant.ru/12176340/" TargetMode="External"/><Relationship Id="rId10" Type="http://schemas.openxmlformats.org/officeDocument/2006/relationships/hyperlink" Target="https://base.garant.ru/121871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871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1</cp:revision>
  <dcterms:created xsi:type="dcterms:W3CDTF">2024-12-11T09:37:00Z</dcterms:created>
  <dcterms:modified xsi:type="dcterms:W3CDTF">2024-12-11T09:54:00Z</dcterms:modified>
</cp:coreProperties>
</file>