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AC" w:rsidRPr="00D761AC" w:rsidRDefault="00D761AC" w:rsidP="00D761AC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</w:pPr>
      <w:bookmarkStart w:id="0" w:name="_GoBack"/>
      <w:r w:rsidRPr="00D761AC">
        <w:rPr>
          <w:rFonts w:ascii="Times New Roman" w:eastAsia="Times New Roman" w:hAnsi="Times New Roman" w:cs="Times New Roman"/>
          <w:b/>
          <w:kern w:val="36"/>
          <w:sz w:val="32"/>
          <w:szCs w:val="24"/>
          <w:lang w:eastAsia="ru-RU"/>
        </w:rPr>
        <w:t>Перечень информационных материалов по профилактике наркотических средств и ПАВ</w:t>
      </w:r>
    </w:p>
    <w:bookmarkEnd w:id="0"/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·         Фото и </w:t>
      </w:r>
      <w:proofErr w:type="gram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видео-материалы</w:t>
      </w:r>
      <w:proofErr w:type="gram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, содержащие изображения негативных последствий употребления наркотических средств и ПАВ (12+). Рекомендуется строго для использования педагогическими работниками при подготовке тематических занятий: </w:t>
      </w:r>
      <w:hyperlink r:id="rId5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http://narcozona.ru/foto-narkomanov.html</w:t>
        </w:r>
      </w:hyperlink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;</w:t>
      </w:r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Информационно-методические ресурсы для педагогической и родительской общественности, посвященные вопросам профилактики наркозависимости среди несовершеннолетних: </w:t>
      </w:r>
      <w:hyperlink r:id="rId6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http://www.narkotiki.ru/handbook.htm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Программно-методические продукты, рекомендованные к использованию в образовательном процессе в целях профилактики наркотической зависимости среди подрастающего поколения </w:t>
      </w:r>
      <w:hyperlink r:id="rId7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https://www.notodrugs.ru/request-info/drug-free-world-education-package.html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·         Электронные брошюры, содержащие объективные сведения и негативных </w:t>
      </w:r>
      <w:proofErr w:type="gram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последствиях</w:t>
      </w:r>
      <w:proofErr w:type="gram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употребления наркотических средств и </w:t>
      </w:r>
      <w:proofErr w:type="spell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психоактивных</w:t>
      </w:r>
      <w:proofErr w:type="spell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веществ </w:t>
      </w:r>
      <w:hyperlink r:id="rId8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https://www.notodrugs.ru/drugfacts-booklets.html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Ролики социальной рекламы, пропагандирующие ценность здорового образа жизни и необходимость отказа от смертельной наркотической зависимости: </w:t>
      </w:r>
      <w:hyperlink r:id="rId9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https://www.notodrugs.ru/public-service-announcements.html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·         Тематические статьи, посвященные проблеме профилактики </w:t>
      </w:r>
      <w:proofErr w:type="spell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наркопотребления</w:t>
      </w:r>
      <w:proofErr w:type="spell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 </w:t>
      </w:r>
      <w:hyperlink r:id="rId10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http://www.add.net.ru/articles/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Перечень информационных статей, публикаций и литературы, рекомендуемых для проведения мероприятий, направленных на профилактику наркопотребления </w:t>
      </w:r>
      <w:hyperlink r:id="rId11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http://www.nodrugs.ru/library/narco-addict-books</w:t>
        </w:r>
      </w:hyperlink>
      <w:r w:rsidRPr="00D761A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1B8B3DC8" wp14:editId="47CDE8F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Перечень информационных статей, публикаций и литературы, посвященной проблеме профилактики наркомании среди несовершеннолетних, рекомендуемой для родителей (законных представителей) </w:t>
      </w:r>
      <w:hyperlink r:id="rId14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http://www.nodrugs.ru/library/nearest-dearest-books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Периодические издания, посвященные проблеме профилактики наркомании среди несовершеннолетних: </w:t>
      </w:r>
      <w:hyperlink r:id="rId15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http://r-n-l.ru/paper/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Банк медиа-ресурсов антинаркотической социальной рекламы: </w:t>
      </w:r>
      <w:hyperlink r:id="rId16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http://antiprop.ru/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·         Информационные медиа-ресурсы, посвящённые вопросам профилактики употребления наркотических средств и </w:t>
      </w:r>
      <w:proofErr w:type="spell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психоактивных</w:t>
      </w:r>
      <w:proofErr w:type="spell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веществ, среди несовершеннолетних </w:t>
      </w:r>
      <w:hyperlink r:id="rId17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http://www.narkotiki.ru/antiprop.htm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Тематические статьи для специалистов психологических служб, социальных педагогов: </w:t>
      </w:r>
      <w:hyperlink r:id="rId18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https://www.narcom.ru/</w:t>
        </w:r>
      </w:hyperlink>
    </w:p>
    <w:p w:rsidR="00D761AC" w:rsidRPr="00D761AC" w:rsidRDefault="00D761AC" w:rsidP="00D761AC">
      <w:pPr>
        <w:shd w:val="clear" w:color="auto" w:fill="FFFFFF"/>
        <w:spacing w:after="0" w:line="240" w:lineRule="auto"/>
        <w:ind w:left="480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</w:t>
      </w:r>
      <w:proofErr w:type="spell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Инфографические</w:t>
      </w:r>
      <w:proofErr w:type="spell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материалы, иллюстрирующие проблемы </w:t>
      </w:r>
      <w:proofErr w:type="spell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наркоситуации</w:t>
      </w:r>
      <w:proofErr w:type="spell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 России, негативные свойства наркотических средств и </w:t>
      </w:r>
      <w:proofErr w:type="spellStart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психоактивных</w:t>
      </w:r>
      <w:proofErr w:type="spellEnd"/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 xml:space="preserve"> веществ </w:t>
      </w:r>
      <w:hyperlink r:id="rId19" w:tgtFrame="_blank" w:history="1">
        <w:r w:rsidRPr="00D761AC">
          <w:rPr>
            <w:rFonts w:ascii="Times New Roman" w:eastAsia="Times New Roman" w:hAnsi="Times New Roman" w:cs="Times New Roman"/>
            <w:color w:val="FB8E37"/>
            <w:sz w:val="24"/>
            <w:szCs w:val="24"/>
            <w:bdr w:val="none" w:sz="0" w:space="0" w:color="auto" w:frame="1"/>
            <w:lang w:eastAsia="ru-RU"/>
          </w:rPr>
          <w:t>http://www.takzdorovo.ru/privychki/narkotiki/</w:t>
        </w:r>
      </w:hyperlink>
    </w:p>
    <w:p w:rsidR="00D761AC" w:rsidRPr="00D761AC" w:rsidRDefault="00D761AC" w:rsidP="00D761AC">
      <w:pPr>
        <w:shd w:val="clear" w:color="auto" w:fill="FFFFFF"/>
        <w:spacing w:line="240" w:lineRule="auto"/>
        <w:ind w:left="480" w:hanging="360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761AC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·         Перечень рекомендованных органами внутренних дел профилактических материалов, обзор нормативно-правовой базы и последних изменений в антинаркотическом законодательстве Российской</w:t>
      </w:r>
      <w:r w:rsidRPr="00D761AC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Федерации: </w:t>
      </w:r>
      <w:hyperlink r:id="rId20" w:tgtFrame="_blank" w:history="1">
        <w:r w:rsidRPr="00D761AC">
          <w:rPr>
            <w:rFonts w:ascii="Tahoma" w:eastAsia="Times New Roman" w:hAnsi="Tahoma" w:cs="Tahoma"/>
            <w:color w:val="FB8E37"/>
            <w:sz w:val="21"/>
            <w:szCs w:val="21"/>
            <w:bdr w:val="none" w:sz="0" w:space="0" w:color="auto" w:frame="1"/>
            <w:lang w:eastAsia="ru-RU"/>
          </w:rPr>
          <w:t>https://мвд.рф/mvd/structure1/Glavnie_upravlenija/gunk</w:t>
        </w:r>
      </w:hyperlink>
    </w:p>
    <w:p w:rsidR="00727D05" w:rsidRDefault="00D761AC"/>
    <w:sectPr w:rsidR="00727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AC"/>
    <w:rsid w:val="004A256D"/>
    <w:rsid w:val="00D14FA2"/>
    <w:rsid w:val="00D7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19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44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57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4015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todrugs.ru/drugfacts-booklets.html" TargetMode="External"/><Relationship Id="rId13" Type="http://schemas.openxmlformats.org/officeDocument/2006/relationships/image" Target="media/image1.png"/><Relationship Id="rId18" Type="http://schemas.openxmlformats.org/officeDocument/2006/relationships/hyperlink" Target="https://www.narcom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notodrugs.ru/request-info/drug-free-world-education-package.html" TargetMode="External"/><Relationship Id="rId12" Type="http://schemas.openxmlformats.org/officeDocument/2006/relationships/hyperlink" Target="https://&#1089;&#1072;&#1081;&#1090;&#1086;&#1073;&#1088;&#1072;&#1079;&#1086;&#1074;&#1072;&#1085;&#1080;&#1103;.&#1088;&#1092;/" TargetMode="External"/><Relationship Id="rId17" Type="http://schemas.openxmlformats.org/officeDocument/2006/relationships/hyperlink" Target="http://www.narkotiki.ru/antiprop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antiprop.ru/" TargetMode="External"/><Relationship Id="rId20" Type="http://schemas.openxmlformats.org/officeDocument/2006/relationships/hyperlink" Target="https://xn--b1aew.xn--p1ai/mvd/structure1/Glavnie_upravlenija/gun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narkotiki.ru/handbook.htm" TargetMode="External"/><Relationship Id="rId11" Type="http://schemas.openxmlformats.org/officeDocument/2006/relationships/hyperlink" Target="http://www.nodrugs.ru/library/narco-addict-books" TargetMode="External"/><Relationship Id="rId5" Type="http://schemas.openxmlformats.org/officeDocument/2006/relationships/hyperlink" Target="http://narcozona.ru/foto-narkomanov.html" TargetMode="External"/><Relationship Id="rId15" Type="http://schemas.openxmlformats.org/officeDocument/2006/relationships/hyperlink" Target="http://r-n-l.ru/paper/" TargetMode="External"/><Relationship Id="rId10" Type="http://schemas.openxmlformats.org/officeDocument/2006/relationships/hyperlink" Target="http://www.add.net.ru/articles/" TargetMode="External"/><Relationship Id="rId19" Type="http://schemas.openxmlformats.org/officeDocument/2006/relationships/hyperlink" Target="http://www.takzdorovo.ru/privychki/narkotik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otodrugs.ru/public-service-announcements.html" TargetMode="External"/><Relationship Id="rId14" Type="http://schemas.openxmlformats.org/officeDocument/2006/relationships/hyperlink" Target="http://www.nodrugs.ru/library/nearest-dearest-book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Технология</dc:creator>
  <cp:lastModifiedBy>Технология</cp:lastModifiedBy>
  <cp:revision>1</cp:revision>
  <dcterms:created xsi:type="dcterms:W3CDTF">2024-12-11T09:18:00Z</dcterms:created>
  <dcterms:modified xsi:type="dcterms:W3CDTF">2024-12-11T09:19:00Z</dcterms:modified>
</cp:coreProperties>
</file>